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3C5B" w:rsidRDefault="00073C5B" w:rsidP="00073C5B">
      <w:r>
        <w:t>Barriers to Efficient Virtual Business Transactions</w:t>
      </w:r>
    </w:p>
    <w:p w:rsidR="00073C5B" w:rsidRDefault="00073C5B" w:rsidP="00073C5B"/>
    <w:p w:rsidR="00073C5B" w:rsidRDefault="00073C5B" w:rsidP="00073C5B">
      <w:r>
        <w:t xml:space="preserve">By </w:t>
      </w:r>
      <w:proofErr w:type="spellStart"/>
      <w:r>
        <w:t>ArminasX</w:t>
      </w:r>
      <w:proofErr w:type="spellEnd"/>
      <w:r>
        <w:t xml:space="preserve"> </w:t>
      </w:r>
      <w:proofErr w:type="spellStart"/>
      <w:r>
        <w:t>Saiman</w:t>
      </w:r>
      <w:proofErr w:type="spellEnd"/>
      <w:r>
        <w:t>, Second Life Avatar and Virtual Business Owner/Operator</w:t>
      </w:r>
    </w:p>
    <w:p w:rsidR="00073C5B" w:rsidRDefault="00073C5B" w:rsidP="00073C5B"/>
    <w:p w:rsidR="00073C5B" w:rsidRPr="00D70D70" w:rsidRDefault="00073C5B" w:rsidP="00073C5B">
      <w:pPr>
        <w:rPr>
          <w:b/>
        </w:rPr>
      </w:pPr>
      <w:r w:rsidRPr="00D70D70">
        <w:rPr>
          <w:b/>
        </w:rPr>
        <w:t>Abstract</w:t>
      </w:r>
    </w:p>
    <w:p w:rsidR="00073C5B" w:rsidRDefault="00073C5B" w:rsidP="00073C5B"/>
    <w:p w:rsidR="00073C5B" w:rsidRPr="00D70D70" w:rsidRDefault="00073C5B" w:rsidP="00073C5B">
      <w:pPr>
        <w:ind w:left="720"/>
        <w:rPr>
          <w:i/>
        </w:rPr>
      </w:pPr>
      <w:r w:rsidRPr="00D70D70">
        <w:rPr>
          <w:i/>
        </w:rPr>
        <w:t xml:space="preserve">With the availability of business transaction capability within some virtual worlds, enterprising individuals and teams have established businesses that operate entirely within the realm of virtual reality. These </w:t>
      </w:r>
      <w:proofErr w:type="gramStart"/>
      <w:r w:rsidRPr="00D70D70">
        <w:rPr>
          <w:i/>
        </w:rPr>
        <w:t>wholly-virtual</w:t>
      </w:r>
      <w:proofErr w:type="gramEnd"/>
      <w:r w:rsidRPr="00D70D70">
        <w:rPr>
          <w:i/>
        </w:rPr>
        <w:t xml:space="preserve"> business operations act much like real-life businesses; they must develop and manufacture products, advertise, sell and fulfill deliveries. A complete lifecycle </w:t>
      </w:r>
      <w:proofErr w:type="gramStart"/>
      <w:r w:rsidRPr="00D70D70">
        <w:rPr>
          <w:i/>
        </w:rPr>
        <w:t>of</w:t>
      </w:r>
      <w:proofErr w:type="gramEnd"/>
      <w:r w:rsidRPr="00D70D70">
        <w:rPr>
          <w:i/>
        </w:rPr>
        <w:t xml:space="preserve"> business events takes place within the micro-economy of the virtual world.</w:t>
      </w:r>
    </w:p>
    <w:p w:rsidR="00073C5B" w:rsidRPr="00D70D70" w:rsidRDefault="00073C5B" w:rsidP="00073C5B">
      <w:pPr>
        <w:ind w:left="720"/>
        <w:rPr>
          <w:i/>
        </w:rPr>
      </w:pPr>
      <w:r w:rsidRPr="00D70D70">
        <w:rPr>
          <w:i/>
        </w:rPr>
        <w:t>The virtual business owner is presented with a seemingly complete set of tools to perform all actions required by each stage of the business lifecycle, However, o</w:t>
      </w:r>
      <w:r>
        <w:rPr>
          <w:i/>
        </w:rPr>
        <w:t>ver the past several years</w:t>
      </w:r>
      <w:r w:rsidRPr="00D70D70">
        <w:rPr>
          <w:i/>
        </w:rPr>
        <w:t xml:space="preserve"> virtual business owners have begun to discover limitations and missing elements in these business transaction protocols. This paper will identify the more notable limitations facing today’s virtual business owners.</w:t>
      </w:r>
    </w:p>
    <w:p w:rsidR="00073C5B" w:rsidRDefault="00073C5B" w:rsidP="00073C5B"/>
    <w:p w:rsidR="0026318A" w:rsidRDefault="004B59B6"/>
    <w:sectPr w:rsidR="0026318A" w:rsidSect="005A5B8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FA8E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72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0C4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39A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2FCC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92E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B05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5EA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0E2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EE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AE3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3C5B"/>
    <w:rsid w:val="00073C5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868</Characters>
  <Application>Microsoft Word 12.0.0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</cp:lastModifiedBy>
  <cp:revision>2</cp:revision>
  <dcterms:created xsi:type="dcterms:W3CDTF">2009-06-06T15:48:00Z</dcterms:created>
  <dcterms:modified xsi:type="dcterms:W3CDTF">2009-06-06T15:49:00Z</dcterms:modified>
  <cp:category/>
</cp:coreProperties>
</file>